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DF" w:rsidRPr="00005B53" w:rsidRDefault="00005B53">
      <w:pPr>
        <w:rPr>
          <w:b/>
        </w:rPr>
      </w:pPr>
      <w:r w:rsidRPr="00005B53">
        <w:rPr>
          <w:b/>
        </w:rPr>
        <w:t>Информация о тарифах на тепловую энергию на 2013 год ЗАО «</w:t>
      </w:r>
      <w:proofErr w:type="spellStart"/>
      <w:r w:rsidRPr="00005B53">
        <w:rPr>
          <w:b/>
        </w:rPr>
        <w:t>Туапсетеплоэнерго</w:t>
      </w:r>
      <w:proofErr w:type="spellEnd"/>
      <w:r w:rsidRPr="00005B53">
        <w:rPr>
          <w:b/>
        </w:rPr>
        <w:t>»</w:t>
      </w:r>
      <w:r w:rsidR="00DC44DF">
        <w:rPr>
          <w:b/>
        </w:rPr>
        <w:t xml:space="preserve">                                                              </w:t>
      </w:r>
    </w:p>
    <w:tbl>
      <w:tblPr>
        <w:tblW w:w="15593" w:type="dxa"/>
        <w:tblInd w:w="-176" w:type="dxa"/>
        <w:tblLayout w:type="fixed"/>
        <w:tblLook w:val="04A0"/>
      </w:tblPr>
      <w:tblGrid>
        <w:gridCol w:w="714"/>
        <w:gridCol w:w="2268"/>
        <w:gridCol w:w="1276"/>
        <w:gridCol w:w="1417"/>
        <w:gridCol w:w="1418"/>
        <w:gridCol w:w="1559"/>
        <w:gridCol w:w="1276"/>
        <w:gridCol w:w="1276"/>
        <w:gridCol w:w="1417"/>
        <w:gridCol w:w="1276"/>
        <w:gridCol w:w="1696"/>
      </w:tblGrid>
      <w:tr w:rsidR="00005B53" w:rsidRPr="00005B53" w:rsidTr="00005B53">
        <w:trPr>
          <w:trHeight w:val="645"/>
        </w:trPr>
        <w:tc>
          <w:tcPr>
            <w:tcW w:w="714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Утвержденный тариф на тепловую энергию </w:t>
            </w:r>
          </w:p>
        </w:tc>
        <w:tc>
          <w:tcPr>
            <w:tcW w:w="1417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Бюджетные потребители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1559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27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Дата ввода</w:t>
            </w:r>
          </w:p>
        </w:tc>
        <w:tc>
          <w:tcPr>
            <w:tcW w:w="127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Срок действия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F07B70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Приказ</w:t>
            </w:r>
          </w:p>
        </w:tc>
        <w:tc>
          <w:tcPr>
            <w:tcW w:w="169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Наименование регулирующего органа, принявшего решение об утверждении цен</w:t>
            </w:r>
          </w:p>
        </w:tc>
      </w:tr>
      <w:tr w:rsidR="00005B53" w:rsidRPr="00005B53" w:rsidTr="00005B53">
        <w:trPr>
          <w:trHeight w:val="375"/>
        </w:trPr>
        <w:tc>
          <w:tcPr>
            <w:tcW w:w="714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тариф, руб./Гкал</w:t>
            </w:r>
          </w:p>
          <w:p w:rsidR="00F07B70" w:rsidRPr="00005B53" w:rsidRDefault="00F07B70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(без НДС)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тариф, руб./Гкал</w:t>
            </w:r>
          </w:p>
          <w:p w:rsidR="00F07B70" w:rsidRPr="00005B53" w:rsidRDefault="00F07B70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(с НДС)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Одноставочный</w:t>
            </w:r>
            <w:proofErr w:type="spellEnd"/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 тариф, руб./Гкал</w:t>
            </w:r>
          </w:p>
          <w:p w:rsidR="00F07B70" w:rsidRPr="00005B53" w:rsidRDefault="00F07B70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(без НДС)</w:t>
            </w: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05B53" w:rsidRPr="00005B53" w:rsidTr="00005B53">
        <w:trPr>
          <w:trHeight w:val="532"/>
        </w:trPr>
        <w:tc>
          <w:tcPr>
            <w:tcW w:w="714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696" w:type="dxa"/>
            <w:vMerge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05B53" w:rsidRPr="00005B53" w:rsidTr="00005B53">
        <w:trPr>
          <w:trHeight w:val="675"/>
        </w:trPr>
        <w:tc>
          <w:tcPr>
            <w:tcW w:w="71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Отборный пар, в т</w:t>
            </w:r>
            <w:proofErr w:type="gramStart"/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.ч</w:t>
            </w:r>
            <w:proofErr w:type="gramEnd"/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:   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1,2-2,5 кг/см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через тепловую сеть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005B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2258,26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005B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F07B7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2258,26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01.01.2013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F07B7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</w:t>
            </w:r>
            <w:r w:rsidR="00F07B7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</w:t>
            </w:r>
            <w:r w:rsidR="00F07B7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06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30.11.2012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44/2012-т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РЭК Краснодарского края</w:t>
            </w:r>
          </w:p>
        </w:tc>
      </w:tr>
      <w:tr w:rsidR="00005B53" w:rsidRPr="00005B53" w:rsidTr="00005B53">
        <w:trPr>
          <w:trHeight w:val="675"/>
        </w:trPr>
        <w:tc>
          <w:tcPr>
            <w:tcW w:w="71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Горячая вода в системе централизованного теплоснабжения на отопление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через тепловую сеть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005B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1918,33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F07B7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2263,63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005B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1918,33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01.01.2013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F07B7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</w:t>
            </w:r>
            <w:r w:rsidR="00F07B7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</w:t>
            </w:r>
            <w:r w:rsidR="00F07B7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06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30.11.2012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44/2012-т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РЭК Краснодарского края</w:t>
            </w:r>
          </w:p>
        </w:tc>
      </w:tr>
      <w:tr w:rsidR="00005B53" w:rsidRPr="00005B53" w:rsidTr="00005B53">
        <w:trPr>
          <w:trHeight w:val="675"/>
        </w:trPr>
        <w:tc>
          <w:tcPr>
            <w:tcW w:w="71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Горячая вода в системе централизованного теплоснабжения на горячее водоснабжение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через тепловую сеть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F07B7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1918,33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F07B7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2263,63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005B53" w:rsidRPr="00005B53" w:rsidRDefault="00F07B70" w:rsidP="00005B53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1918,33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01.01.2013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F07B7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</w:t>
            </w:r>
            <w:r w:rsidR="00F07B7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</w:t>
            </w:r>
            <w:r w:rsidR="00F07B7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06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30.11.2012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44/2012-т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005B53" w:rsidRPr="00005B53" w:rsidRDefault="00005B53" w:rsidP="00005B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РЭК Краснодарского края</w:t>
            </w:r>
          </w:p>
        </w:tc>
      </w:tr>
      <w:tr w:rsidR="00F07B70" w:rsidRPr="00005B53" w:rsidTr="00F07B70">
        <w:trPr>
          <w:trHeight w:val="675"/>
        </w:trPr>
        <w:tc>
          <w:tcPr>
            <w:tcW w:w="71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07B70" w:rsidRPr="00005B53" w:rsidRDefault="00F07B70" w:rsidP="00F07B70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Отборный пар, в т</w:t>
            </w:r>
            <w:proofErr w:type="gramStart"/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.ч</w:t>
            </w:r>
            <w:proofErr w:type="gramEnd"/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:   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1,2-2,5 кг/см</w:t>
            </w:r>
            <w:r w:rsidRPr="00F07B7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через тепловую сеть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2330,78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_</w:t>
            </w:r>
          </w:p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2330,78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F07B7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01.0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31.12.2013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30.11.2012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44/2012-т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РЭК Краснодарского края</w:t>
            </w:r>
          </w:p>
        </w:tc>
      </w:tr>
      <w:tr w:rsidR="00F07B70" w:rsidRPr="00005B53" w:rsidTr="00F07B70">
        <w:trPr>
          <w:trHeight w:val="675"/>
        </w:trPr>
        <w:tc>
          <w:tcPr>
            <w:tcW w:w="71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Горячая вода в системе централизованного теплоснабжения на отопление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через тепловую сеть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2101,08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2479,27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2101,08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F07B7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01.0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31.12.2013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30.11.2012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44/2012-т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РЭК Краснодарского края</w:t>
            </w:r>
          </w:p>
        </w:tc>
      </w:tr>
      <w:tr w:rsidR="00F07B70" w:rsidRPr="00005B53" w:rsidTr="00F07B70">
        <w:trPr>
          <w:trHeight w:val="675"/>
        </w:trPr>
        <w:tc>
          <w:tcPr>
            <w:tcW w:w="71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Горячая вода в системе централизованного теплоснабжения на горячее водоснабжение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через тепловую сеть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2101,08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2479,27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noWrap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2101,08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F07B7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01.0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.2013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31.12.2013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CCFFCC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30.11.2012</w:t>
            </w: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44/2012-т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99"/>
            <w:vAlign w:val="center"/>
            <w:hideMark/>
          </w:tcPr>
          <w:p w:rsidR="00F07B70" w:rsidRPr="00005B53" w:rsidRDefault="00F07B70" w:rsidP="00364A29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005B5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РЭК Краснодарского края</w:t>
            </w:r>
          </w:p>
        </w:tc>
      </w:tr>
    </w:tbl>
    <w:p w:rsidR="00005B53" w:rsidRDefault="00005B53"/>
    <w:sectPr w:rsidR="00005B53" w:rsidSect="00005B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5B53"/>
    <w:rsid w:val="00005B53"/>
    <w:rsid w:val="00C66676"/>
    <w:rsid w:val="00DC44DF"/>
    <w:rsid w:val="00EE3F09"/>
    <w:rsid w:val="00F0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5B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1316</Characters>
  <Application>Microsoft Office Word</Application>
  <DocSecurity>0</DocSecurity>
  <Lines>10</Lines>
  <Paragraphs>3</Paragraphs>
  <ScaleCrop>false</ScaleCrop>
  <Company>DG Win&amp;Soft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XP GAME 2008</cp:lastModifiedBy>
  <cp:revision>5</cp:revision>
  <dcterms:created xsi:type="dcterms:W3CDTF">2012-12-24T12:59:00Z</dcterms:created>
  <dcterms:modified xsi:type="dcterms:W3CDTF">2012-12-25T06:18:00Z</dcterms:modified>
</cp:coreProperties>
</file>